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Default="009B022F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Świadczenie usług pocztowych w obrocie krajowym i zagranicznym </w:t>
      </w: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w zakresie przyjmowania, przemieszczania i doręczania przesyłek pocztowych </w:t>
      </w:r>
    </w:p>
    <w:p w:rsidR="00701841" w:rsidRPr="00701841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 xml:space="preserve">na potrzeby Urzędu m.st. Warszawy Dzielnicy Praga-Południe </w:t>
      </w:r>
    </w:p>
    <w:p w:rsidR="009B022F" w:rsidRPr="009B022F" w:rsidRDefault="00701841" w:rsidP="00701841">
      <w:pPr>
        <w:spacing w:line="360" w:lineRule="auto"/>
        <w:jc w:val="center"/>
        <w:rPr>
          <w:rFonts w:ascii="Arial" w:hAnsi="Arial"/>
          <w:b/>
          <w:color w:val="FF0000"/>
        </w:rPr>
      </w:pPr>
      <w:r w:rsidRPr="00701841">
        <w:rPr>
          <w:rFonts w:ascii="Arial" w:hAnsi="Arial"/>
          <w:b/>
          <w:color w:val="FF0000"/>
        </w:rPr>
        <w:t>w okresie 01.07.2017 r. – 31.10.2019 r.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</w:t>
      </w:r>
      <w:r w:rsidR="00701841">
        <w:rPr>
          <w:rFonts w:ascii="Arial" w:hAnsi="Arial" w:cs="Arial"/>
          <w:sz w:val="20"/>
          <w:szCs w:val="20"/>
        </w:rPr>
        <w:t>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701841">
        <w:rPr>
          <w:rFonts w:ascii="Arial" w:hAnsi="Arial" w:cs="Arial"/>
          <w:sz w:val="20"/>
          <w:szCs w:val="20"/>
        </w:rPr>
        <w:t>3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701841">
        <w:rPr>
          <w:rFonts w:ascii="Arial" w:hAnsi="Arial" w:cs="Arial"/>
          <w:b/>
          <w:color w:val="FF0000"/>
          <w:sz w:val="20"/>
          <w:szCs w:val="20"/>
        </w:rPr>
        <w:t>8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01841">
        <w:rPr>
          <w:rFonts w:ascii="Arial" w:hAnsi="Arial" w:cs="Arial"/>
          <w:b/>
          <w:sz w:val="20"/>
          <w:szCs w:val="20"/>
        </w:rPr>
        <w:t>O</w:t>
      </w:r>
      <w:bookmarkStart w:id="0" w:name="_GoBack"/>
      <w:bookmarkEnd w:id="0"/>
      <w:r w:rsidR="00192B82" w:rsidRPr="009B022F">
        <w:rPr>
          <w:rFonts w:ascii="Arial" w:hAnsi="Arial" w:cs="Arial"/>
          <w:b/>
          <w:sz w:val="20"/>
          <w:szCs w:val="20"/>
        </w:rPr>
        <w:t>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701841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</w:t>
    </w:r>
    <w:r w:rsidR="00701841">
      <w:rPr>
        <w:rFonts w:ascii="Tahoma" w:hAnsi="Tahoma" w:cs="Tahoma"/>
        <w:b/>
        <w:sz w:val="16"/>
        <w:szCs w:val="16"/>
      </w:rPr>
      <w:t>3</w:t>
    </w:r>
    <w:r w:rsidRPr="00843B8F">
      <w:rPr>
        <w:rFonts w:ascii="Tahoma" w:hAnsi="Tahoma" w:cs="Tahoma"/>
        <w:b/>
        <w:sz w:val="16"/>
        <w:szCs w:val="16"/>
      </w:rPr>
      <w:t xml:space="preserve"> do </w:t>
    </w:r>
    <w:r w:rsidR="00701841">
      <w:rPr>
        <w:rFonts w:ascii="Tahoma" w:hAnsi="Tahoma" w:cs="Tahoma"/>
        <w:b/>
        <w:sz w:val="16"/>
        <w:szCs w:val="16"/>
      </w:rPr>
      <w:t>O</w:t>
    </w:r>
    <w:r w:rsidR="004115C5">
      <w:rPr>
        <w:rFonts w:ascii="Tahoma" w:hAnsi="Tahoma" w:cs="Tahoma"/>
        <w:b/>
        <w:sz w:val="16"/>
        <w:szCs w:val="16"/>
      </w:rPr>
      <w:t>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701841">
      <w:rPr>
        <w:rFonts w:ascii="Tahoma" w:hAnsi="Tahoma" w:cs="Tahoma"/>
        <w:b/>
        <w:sz w:val="16"/>
        <w:szCs w:val="16"/>
      </w:rPr>
      <w:t>29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115C5"/>
    <w:rsid w:val="0042383C"/>
    <w:rsid w:val="00486CA2"/>
    <w:rsid w:val="005756C6"/>
    <w:rsid w:val="005E449C"/>
    <w:rsid w:val="00701841"/>
    <w:rsid w:val="007A116C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6F2D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5D148-4A1C-4BFB-B721-A69CD897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2017-04-25T12:21:00Z</dcterms:created>
  <dcterms:modified xsi:type="dcterms:W3CDTF">2017-04-25T12:21:00Z</dcterms:modified>
</cp:coreProperties>
</file>